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F60" w:rsidRPr="00CD17E8" w:rsidRDefault="00CD17E8" w:rsidP="00CD17E8">
      <w:pPr>
        <w:jc w:val="center"/>
        <w:rPr>
          <w:rFonts w:ascii="Times New Roman" w:hAnsi="Times New Roman" w:cs="Times New Roman"/>
          <w:sz w:val="28"/>
          <w:szCs w:val="28"/>
        </w:rPr>
      </w:pPr>
      <w:r w:rsidRPr="00CD17E8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515BEE" w:rsidRDefault="00515BEE" w:rsidP="00515B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Pr="0047373E">
        <w:rPr>
          <w:rFonts w:ascii="Times New Roman" w:hAnsi="Times New Roman" w:cs="Times New Roman"/>
          <w:sz w:val="28"/>
          <w:szCs w:val="28"/>
        </w:rPr>
        <w:t xml:space="preserve"> разрешения на условно разрешенный вид использования земельного участка с кадастровым номером </w:t>
      </w:r>
      <w:r w:rsidR="0080117E" w:rsidRPr="0080117E">
        <w:rPr>
          <w:rFonts w:ascii="Times New Roman" w:hAnsi="Times New Roman" w:cs="Times New Roman"/>
          <w:sz w:val="28"/>
          <w:szCs w:val="28"/>
        </w:rPr>
        <w:t xml:space="preserve">33:17:000603:1, общей площадью 8128 кв. м, расположенного по адресу: </w:t>
      </w:r>
      <w:proofErr w:type="gramStart"/>
      <w:r w:rsidR="0080117E" w:rsidRPr="0080117E">
        <w:rPr>
          <w:rFonts w:ascii="Times New Roman" w:hAnsi="Times New Roman" w:cs="Times New Roman"/>
          <w:sz w:val="28"/>
          <w:szCs w:val="28"/>
        </w:rPr>
        <w:t>Владимирская область, Александровский район, г. Александров, ул. Институтская «Объекты торговли (торговые центры, торгово-развлекательные центры (комплексы)»</w:t>
      </w:r>
      <w:r w:rsidR="008011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AE4F59" w:rsidRDefault="00AE4F59" w:rsidP="00515B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</w:t>
      </w:r>
      <w:r w:rsidR="0080117E">
        <w:rPr>
          <w:rFonts w:ascii="Times New Roman" w:hAnsi="Times New Roman" w:cs="Times New Roman"/>
          <w:sz w:val="28"/>
          <w:szCs w:val="28"/>
        </w:rPr>
        <w:t>к муниципальный</w:t>
      </w:r>
      <w:proofErr w:type="gramStart"/>
      <w:r w:rsidR="0080117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0117E">
        <w:rPr>
          <w:rFonts w:ascii="Times New Roman" w:hAnsi="Times New Roman" w:cs="Times New Roman"/>
          <w:sz w:val="28"/>
          <w:szCs w:val="28"/>
        </w:rPr>
        <w:t xml:space="preserve"> в аренде у ДИЛЭКС</w:t>
      </w:r>
      <w:r w:rsidR="008514C0">
        <w:rPr>
          <w:rFonts w:ascii="Times New Roman" w:hAnsi="Times New Roman" w:cs="Times New Roman"/>
          <w:sz w:val="28"/>
          <w:szCs w:val="28"/>
        </w:rPr>
        <w:t>.</w:t>
      </w:r>
    </w:p>
    <w:p w:rsidR="00AE4F59" w:rsidRDefault="00AE4F59" w:rsidP="00515B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Сейчас вид разрешенного использования </w:t>
      </w:r>
      <w:r w:rsidR="0080117E">
        <w:rPr>
          <w:rFonts w:ascii="Calibri" w:hAnsi="Calibri" w:cs="Calibri"/>
          <w:color w:val="000000"/>
          <w:shd w:val="clear" w:color="auto" w:fill="FFFFFF"/>
        </w:rPr>
        <w:t>для производственных целей</w:t>
      </w:r>
    </w:p>
    <w:p w:rsidR="0080117E" w:rsidRDefault="0080117E" w:rsidP="00515B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994DAB" wp14:editId="722E3AC7">
            <wp:extent cx="5581650" cy="512078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122" t="11681" r="21474" b="2848"/>
                    <a:stretch/>
                  </pic:blipFill>
                  <pic:spPr bwMode="auto">
                    <a:xfrm>
                      <a:off x="0" y="0"/>
                      <a:ext cx="5578669" cy="511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14C0" w:rsidRDefault="008514C0" w:rsidP="00515B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7E8" w:rsidRDefault="001C1AD0" w:rsidP="00CD1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</w:t>
      </w:r>
      <w:r w:rsidRPr="0047373E">
        <w:rPr>
          <w:rFonts w:ascii="Times New Roman" w:hAnsi="Times New Roman" w:cs="Times New Roman"/>
          <w:sz w:val="28"/>
          <w:szCs w:val="28"/>
        </w:rPr>
        <w:t xml:space="preserve"> разрешения на условно разрешенный вид использования земельного участка с кадастровым номером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1AD0">
        <w:rPr>
          <w:rFonts w:ascii="Times New Roman" w:hAnsi="Times New Roman" w:cs="Times New Roman"/>
          <w:sz w:val="28"/>
          <w:szCs w:val="28"/>
        </w:rPr>
        <w:t xml:space="preserve">33:17:000602:138, общей площадью 40 кв. м, расположенного по адресу: Владимирская область, Александровский район, г. Александров, </w:t>
      </w:r>
      <w:proofErr w:type="spellStart"/>
      <w:r w:rsidRPr="001C1AD0">
        <w:rPr>
          <w:rFonts w:ascii="Times New Roman" w:hAnsi="Times New Roman" w:cs="Times New Roman"/>
          <w:sz w:val="28"/>
          <w:szCs w:val="28"/>
        </w:rPr>
        <w:t>гск</w:t>
      </w:r>
      <w:proofErr w:type="spellEnd"/>
      <w:r w:rsidRPr="001C1AD0">
        <w:rPr>
          <w:rFonts w:ascii="Times New Roman" w:hAnsi="Times New Roman" w:cs="Times New Roman"/>
          <w:sz w:val="28"/>
          <w:szCs w:val="28"/>
        </w:rPr>
        <w:t xml:space="preserve"> АГК «Железнодорожник» «Обслуживание автотранспорта»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C1AD0" w:rsidRDefault="001C1AD0" w:rsidP="00CD17E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Участок  в аренде  у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Исаков  А. А., построен и зарегистрирован гараж</w:t>
      </w:r>
    </w:p>
    <w:p w:rsidR="000847A4" w:rsidRPr="00CD17E8" w:rsidRDefault="000847A4" w:rsidP="00CD17E8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51CF03DE" wp14:editId="59E43B73">
            <wp:extent cx="5343525" cy="41415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782" t="5414" r="32372" b="36928"/>
                    <a:stretch/>
                  </pic:blipFill>
                  <pic:spPr bwMode="auto">
                    <a:xfrm>
                      <a:off x="0" y="0"/>
                      <a:ext cx="5341749" cy="414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847A4" w:rsidRPr="00CD17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17E8"/>
    <w:rsid w:val="000847A4"/>
    <w:rsid w:val="001C1AD0"/>
    <w:rsid w:val="002E7F60"/>
    <w:rsid w:val="00515BEE"/>
    <w:rsid w:val="00652505"/>
    <w:rsid w:val="0080117E"/>
    <w:rsid w:val="008514C0"/>
    <w:rsid w:val="00AE4F59"/>
    <w:rsid w:val="00CD17E8"/>
    <w:rsid w:val="00D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4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4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4</cp:revision>
  <dcterms:created xsi:type="dcterms:W3CDTF">2021-07-26T08:37:00Z</dcterms:created>
  <dcterms:modified xsi:type="dcterms:W3CDTF">2021-08-06T07:19:00Z</dcterms:modified>
</cp:coreProperties>
</file>